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DA2A" w14:textId="77777777" w:rsidR="002A5306" w:rsidRDefault="002A5306">
      <w:pPr>
        <w:pStyle w:val="BodyText"/>
        <w:spacing w:before="3"/>
        <w:rPr>
          <w:sz w:val="16"/>
        </w:rPr>
      </w:pPr>
      <w:bookmarkStart w:id="0" w:name="_GoBack"/>
      <w:bookmarkEnd w:id="0"/>
    </w:p>
    <w:p w14:paraId="5A625F6A" w14:textId="222E1B07" w:rsidR="002A5306" w:rsidRDefault="002A5750">
      <w:pPr>
        <w:tabs>
          <w:tab w:val="left" w:pos="6362"/>
        </w:tabs>
        <w:spacing w:before="85"/>
        <w:ind w:left="2171"/>
        <w:rPr>
          <w:b/>
          <w:sz w:val="36"/>
        </w:rPr>
      </w:pPr>
      <w:r>
        <w:rPr>
          <w:b/>
          <w:sz w:val="36"/>
        </w:rPr>
        <w:t>Trip</w:t>
      </w:r>
      <w:r>
        <w:rPr>
          <w:b/>
          <w:spacing w:val="-1"/>
          <w:sz w:val="36"/>
        </w:rPr>
        <w:t xml:space="preserve"> </w:t>
      </w:r>
      <w:r>
        <w:rPr>
          <w:b/>
          <w:sz w:val="36"/>
        </w:rPr>
        <w:t>Coordinator</w:t>
      </w:r>
      <w:r>
        <w:rPr>
          <w:b/>
          <w:spacing w:val="-1"/>
          <w:sz w:val="36"/>
        </w:rPr>
        <w:t xml:space="preserve"> </w:t>
      </w:r>
      <w:r>
        <w:rPr>
          <w:b/>
          <w:sz w:val="36"/>
        </w:rPr>
        <w:t>Policy</w:t>
      </w:r>
      <w:r>
        <w:rPr>
          <w:b/>
          <w:sz w:val="36"/>
        </w:rPr>
        <w:tab/>
        <w:t>HSC</w:t>
      </w:r>
      <w:r>
        <w:rPr>
          <w:b/>
          <w:spacing w:val="-7"/>
          <w:sz w:val="36"/>
        </w:rPr>
        <w:t xml:space="preserve"> </w:t>
      </w:r>
      <w:r>
        <w:rPr>
          <w:b/>
          <w:sz w:val="36"/>
        </w:rPr>
        <w:t>Policy-004B</w:t>
      </w:r>
    </w:p>
    <w:p w14:paraId="7D63F168" w14:textId="48526075" w:rsidR="00E2528F" w:rsidRPr="00E2528F" w:rsidRDefault="00E2528F" w:rsidP="00E2528F">
      <w:pPr>
        <w:pStyle w:val="BodyText"/>
        <w:spacing w:before="251" w:line="242" w:lineRule="auto"/>
        <w:ind w:right="174"/>
      </w:pPr>
      <w:r w:rsidRPr="00E2528F">
        <w:rPr>
          <w:b/>
          <w:bCs/>
        </w:rPr>
        <w:t xml:space="preserve">Effective Date: </w:t>
      </w:r>
      <w:r w:rsidRPr="00E2528F">
        <w:t>Revised July 6,</w:t>
      </w:r>
      <w:r>
        <w:t xml:space="preserve"> </w:t>
      </w:r>
      <w:r w:rsidRPr="00E2528F">
        <w:t>2020</w:t>
      </w:r>
    </w:p>
    <w:p w14:paraId="0AF33D67" w14:textId="03F587B6" w:rsidR="002A5306" w:rsidRDefault="002A5750">
      <w:pPr>
        <w:pStyle w:val="BodyText"/>
        <w:spacing w:before="251" w:line="242" w:lineRule="auto"/>
        <w:ind w:left="200" w:right="174" w:firstLine="720"/>
      </w:pPr>
      <w:r>
        <w:t xml:space="preserve">Once a Trip is approved, the Trip Coordinator’s job is to implement their Trip Plan.  He/She may delegate tasks  as necessary </w:t>
      </w:r>
      <w:r>
        <w:rPr>
          <w:spacing w:val="-3"/>
        </w:rPr>
        <w:t xml:space="preserve">or </w:t>
      </w:r>
      <w:r>
        <w:t xml:space="preserve">desired.  The Coordinator is responsible </w:t>
      </w:r>
      <w:r>
        <w:rPr>
          <w:spacing w:val="-4"/>
        </w:rPr>
        <w:t xml:space="preserve">to </w:t>
      </w:r>
      <w:r>
        <w:t>the Club via the Club</w:t>
      </w:r>
      <w:r>
        <w:rPr>
          <w:spacing w:val="-4"/>
        </w:rPr>
        <w:t xml:space="preserve"> </w:t>
      </w:r>
      <w:r>
        <w:t>Treasurer.</w:t>
      </w:r>
    </w:p>
    <w:p w14:paraId="30874E5E" w14:textId="77777777" w:rsidR="002A5306" w:rsidRDefault="002A5306">
      <w:pPr>
        <w:pStyle w:val="BodyText"/>
        <w:spacing w:before="2"/>
      </w:pPr>
    </w:p>
    <w:p w14:paraId="51D63D98" w14:textId="77777777" w:rsidR="002A5306" w:rsidRDefault="002A5750">
      <w:pPr>
        <w:pStyle w:val="Heading1"/>
        <w:spacing w:line="272" w:lineRule="exact"/>
        <w:ind w:left="110"/>
        <w:jc w:val="both"/>
      </w:pPr>
      <w:r>
        <w:t>TRIP PARTICIPANTS</w:t>
      </w:r>
    </w:p>
    <w:p w14:paraId="2305DB12" w14:textId="77777777" w:rsidR="002A5306" w:rsidRDefault="002A5750">
      <w:pPr>
        <w:pStyle w:val="Heading2"/>
        <w:spacing w:line="249" w:lineRule="exact"/>
        <w:ind w:left="110"/>
      </w:pPr>
      <w:r>
        <w:t>The Coordinator must verify the following for each trip participant:</w:t>
      </w:r>
    </w:p>
    <w:p w14:paraId="32B1F5C4" w14:textId="77777777" w:rsidR="002A5306" w:rsidRDefault="002A5750">
      <w:pPr>
        <w:pStyle w:val="ListParagraph"/>
        <w:numPr>
          <w:ilvl w:val="0"/>
          <w:numId w:val="3"/>
        </w:numPr>
        <w:tabs>
          <w:tab w:val="left" w:pos="896"/>
        </w:tabs>
        <w:spacing w:before="2" w:line="240" w:lineRule="auto"/>
        <w:ind w:hanging="290"/>
      </w:pPr>
      <w:r>
        <w:rPr>
          <w:b/>
        </w:rPr>
        <w:t xml:space="preserve">Membership dues </w:t>
      </w:r>
      <w:r>
        <w:t>are current no later than the trip final installment payment</w:t>
      </w:r>
      <w:r>
        <w:rPr>
          <w:spacing w:val="-27"/>
        </w:rPr>
        <w:t xml:space="preserve"> </w:t>
      </w:r>
      <w:r>
        <w:t>date.</w:t>
      </w:r>
    </w:p>
    <w:p w14:paraId="702E2AD4" w14:textId="77777777" w:rsidR="002A5306" w:rsidRDefault="002A5750">
      <w:pPr>
        <w:pStyle w:val="ListParagraph"/>
        <w:numPr>
          <w:ilvl w:val="0"/>
          <w:numId w:val="3"/>
        </w:numPr>
        <w:tabs>
          <w:tab w:val="left" w:pos="896"/>
        </w:tabs>
        <w:spacing w:before="1"/>
        <w:ind w:left="895"/>
      </w:pPr>
      <w:r>
        <w:t xml:space="preserve">Each participant has received a </w:t>
      </w:r>
      <w:r>
        <w:rPr>
          <w:b/>
        </w:rPr>
        <w:t>Trip Participant Policy</w:t>
      </w:r>
      <w:r>
        <w:rPr>
          <w:b/>
          <w:spacing w:val="-20"/>
        </w:rPr>
        <w:t xml:space="preserve"> </w:t>
      </w:r>
      <w:r>
        <w:t>document.</w:t>
      </w:r>
    </w:p>
    <w:p w14:paraId="362E03EC" w14:textId="77777777" w:rsidR="002A5306" w:rsidRDefault="002A5750">
      <w:pPr>
        <w:pStyle w:val="ListParagraph"/>
        <w:numPr>
          <w:ilvl w:val="0"/>
          <w:numId w:val="3"/>
        </w:numPr>
        <w:tabs>
          <w:tab w:val="left" w:pos="896"/>
        </w:tabs>
        <w:spacing w:line="242" w:lineRule="auto"/>
        <w:ind w:right="385" w:hanging="290"/>
      </w:pPr>
      <w:r>
        <w:t>Each participant has signed a “</w:t>
      </w:r>
      <w:r>
        <w:rPr>
          <w:b/>
        </w:rPr>
        <w:t xml:space="preserve">Liability Wavier” and a “Medical Information for Trips” </w:t>
      </w:r>
      <w:r>
        <w:t>form. (Coordinator should take this form with them and leave a copy with another person not on the</w:t>
      </w:r>
      <w:r>
        <w:rPr>
          <w:spacing w:val="-26"/>
        </w:rPr>
        <w:t xml:space="preserve"> </w:t>
      </w:r>
      <w:r>
        <w:t>trip.)</w:t>
      </w:r>
    </w:p>
    <w:p w14:paraId="1E5946C9" w14:textId="77777777" w:rsidR="002A5306" w:rsidRDefault="002A5306">
      <w:pPr>
        <w:pStyle w:val="BodyText"/>
        <w:spacing w:before="10"/>
        <w:rPr>
          <w:sz w:val="21"/>
        </w:rPr>
      </w:pPr>
    </w:p>
    <w:p w14:paraId="61FD3C86" w14:textId="77777777" w:rsidR="002A5306" w:rsidRDefault="002A5750">
      <w:pPr>
        <w:pStyle w:val="Heading2"/>
      </w:pPr>
      <w:r>
        <w:t>PROVIDER DEPOSITS</w:t>
      </w:r>
    </w:p>
    <w:p w14:paraId="4B07C0AA" w14:textId="77777777" w:rsidR="002A5306" w:rsidRDefault="002A5750">
      <w:pPr>
        <w:pStyle w:val="BodyText"/>
        <w:spacing w:before="1"/>
        <w:ind w:left="200" w:right="120"/>
        <w:jc w:val="both"/>
      </w:pPr>
      <w:r>
        <w:t>Initial deposits (lodging, airlines, etc.) which are fully refundable may be paid to the Providers or Resorts out of Club funds without corresponding collections from the Participants. To do so, the Treasurer must be notified in writing of any restrictions attached to this money – such as when it becomes non-refundable. Non-refundable deposits must be paid with funds collected from the Trip Participants.</w:t>
      </w:r>
    </w:p>
    <w:p w14:paraId="03770763" w14:textId="77777777" w:rsidR="002A5306" w:rsidRDefault="002A5306">
      <w:pPr>
        <w:pStyle w:val="BodyText"/>
        <w:spacing w:before="3"/>
      </w:pPr>
    </w:p>
    <w:p w14:paraId="08631B56" w14:textId="77777777" w:rsidR="002A5306" w:rsidRDefault="002A5750">
      <w:pPr>
        <w:pStyle w:val="Heading2"/>
        <w:spacing w:line="251" w:lineRule="exact"/>
      </w:pPr>
      <w:r>
        <w:t>PARTICIPANT PAYMENTS</w:t>
      </w:r>
    </w:p>
    <w:p w14:paraId="5D1C78D3" w14:textId="77777777" w:rsidR="002A5306" w:rsidRDefault="002A5750">
      <w:pPr>
        <w:pStyle w:val="BodyText"/>
        <w:ind w:left="200" w:right="174"/>
      </w:pPr>
      <w:r>
        <w:t xml:space="preserve">If a Tour Operator collects Participant's payments, then the Trip Coordinator is responsible for monitoring progress of payments and providing appropriate documentation to the Treasurer as required for trip closeout. If the Trip Coordinator collects the Participants’ payments, the payment is passed to the Treasurer with a </w:t>
      </w:r>
      <w:r>
        <w:rPr>
          <w:b/>
        </w:rPr>
        <w:t xml:space="preserve">Record of Deposit </w:t>
      </w:r>
      <w:r>
        <w:t>form. The Coordinator should attempt to collect all payments by check addressed to the Huntsville Ski Club. If cash is provided, the Participant must be given a written receipt.</w:t>
      </w:r>
    </w:p>
    <w:p w14:paraId="2854148A" w14:textId="77777777" w:rsidR="002A5306" w:rsidRDefault="002A5306">
      <w:pPr>
        <w:pStyle w:val="BodyText"/>
        <w:spacing w:before="5"/>
      </w:pPr>
    </w:p>
    <w:p w14:paraId="3CA4BC76" w14:textId="77777777" w:rsidR="002A5306" w:rsidRDefault="002A5750">
      <w:pPr>
        <w:pStyle w:val="Heading2"/>
        <w:spacing w:before="1" w:line="251" w:lineRule="exact"/>
      </w:pPr>
      <w:r>
        <w:t>PROVIDER PAYMENTS</w:t>
      </w:r>
    </w:p>
    <w:p w14:paraId="16DEDBE7" w14:textId="77777777" w:rsidR="002A5306" w:rsidRDefault="002A5750">
      <w:pPr>
        <w:pStyle w:val="BodyText"/>
        <w:ind w:left="200" w:right="116"/>
        <w:jc w:val="both"/>
      </w:pPr>
      <w:r>
        <w:t>Any contracts, which commit the Club with respect to a Provider or Resort, require the Treasurer’s (or President’s) signature. When non-refundable payments are due to the Provider or Resort, the Coordinator will provide written requests (or e-mail) to the Treasurer to make the payments.  These requests should only be made when:</w:t>
      </w:r>
    </w:p>
    <w:p w14:paraId="7EA6E902" w14:textId="77777777" w:rsidR="002A5306" w:rsidRDefault="002A5750">
      <w:pPr>
        <w:pStyle w:val="ListParagraph"/>
        <w:numPr>
          <w:ilvl w:val="0"/>
          <w:numId w:val="2"/>
        </w:numPr>
        <w:tabs>
          <w:tab w:val="left" w:pos="921"/>
        </w:tabs>
        <w:spacing w:before="3" w:line="240" w:lineRule="auto"/>
      </w:pPr>
      <w:r>
        <w:t>The expense is budgeted in the</w:t>
      </w:r>
      <w:r>
        <w:rPr>
          <w:spacing w:val="-6"/>
        </w:rPr>
        <w:t xml:space="preserve"> </w:t>
      </w:r>
      <w:r>
        <w:t>Plan.</w:t>
      </w:r>
    </w:p>
    <w:p w14:paraId="6445E57D" w14:textId="77777777" w:rsidR="002A5306" w:rsidRDefault="002A5750">
      <w:pPr>
        <w:pStyle w:val="ListParagraph"/>
        <w:numPr>
          <w:ilvl w:val="0"/>
          <w:numId w:val="2"/>
        </w:numPr>
        <w:tabs>
          <w:tab w:val="left" w:pos="921"/>
        </w:tabs>
        <w:spacing w:before="1"/>
      </w:pPr>
      <w:r>
        <w:t xml:space="preserve">The proper refund and cancellation contracts have been signed by the Provider </w:t>
      </w:r>
      <w:r>
        <w:rPr>
          <w:spacing w:val="-3"/>
        </w:rPr>
        <w:t>or</w:t>
      </w:r>
      <w:r>
        <w:rPr>
          <w:spacing w:val="-21"/>
        </w:rPr>
        <w:t xml:space="preserve"> </w:t>
      </w:r>
      <w:r>
        <w:t>Resort.</w:t>
      </w:r>
    </w:p>
    <w:p w14:paraId="6881DEAC" w14:textId="77777777" w:rsidR="002A5306" w:rsidRDefault="002A5750">
      <w:pPr>
        <w:pStyle w:val="ListParagraph"/>
        <w:numPr>
          <w:ilvl w:val="0"/>
          <w:numId w:val="2"/>
        </w:numPr>
        <w:tabs>
          <w:tab w:val="left" w:pos="921"/>
        </w:tabs>
      </w:pPr>
      <w:r>
        <w:t>The necessary amount of money has been collected from the</w:t>
      </w:r>
      <w:r>
        <w:rPr>
          <w:spacing w:val="-22"/>
        </w:rPr>
        <w:t xml:space="preserve"> </w:t>
      </w:r>
      <w:r>
        <w:t>Participants.</w:t>
      </w:r>
    </w:p>
    <w:p w14:paraId="59486CC3" w14:textId="77777777" w:rsidR="002A5306" w:rsidRDefault="002A5306">
      <w:pPr>
        <w:pStyle w:val="BodyText"/>
        <w:spacing w:before="11"/>
        <w:rPr>
          <w:sz w:val="21"/>
        </w:rPr>
      </w:pPr>
    </w:p>
    <w:p w14:paraId="4A814D7B" w14:textId="77777777" w:rsidR="002A5306" w:rsidRDefault="002A5750">
      <w:pPr>
        <w:pStyle w:val="Heading2"/>
      </w:pPr>
      <w:r>
        <w:t>TRIP COORDINATOR’S PAYMENTS</w:t>
      </w:r>
    </w:p>
    <w:p w14:paraId="5D863CF3" w14:textId="77777777" w:rsidR="002A5306" w:rsidRDefault="002A5750">
      <w:pPr>
        <w:pStyle w:val="BodyText"/>
        <w:spacing w:before="2"/>
        <w:ind w:left="200" w:right="107"/>
        <w:jc w:val="both"/>
      </w:pPr>
      <w:r>
        <w:t>The Treasurer may provide the Trip Coordinator with funds for the trip parties in advance of the parties up to the amount collected for party fees. The Coordinator will not receive his/her sign up fees for the trip until the final financial report is received and approved by the Treasurer.</w:t>
      </w:r>
    </w:p>
    <w:p w14:paraId="01DD2B3F" w14:textId="77777777" w:rsidR="002A5306" w:rsidRDefault="002A5306">
      <w:pPr>
        <w:pStyle w:val="BodyText"/>
        <w:spacing w:before="10"/>
        <w:rPr>
          <w:sz w:val="21"/>
        </w:rPr>
      </w:pPr>
    </w:p>
    <w:p w14:paraId="1CD0B1C2" w14:textId="77777777" w:rsidR="002A5306" w:rsidRDefault="002A5750">
      <w:pPr>
        <w:pStyle w:val="Heading2"/>
      </w:pPr>
      <w:r>
        <w:t>CHANGES IN TRIP PLANS</w:t>
      </w:r>
    </w:p>
    <w:p w14:paraId="0D4016DB" w14:textId="77777777" w:rsidR="002A5306" w:rsidRDefault="002A5750">
      <w:pPr>
        <w:pStyle w:val="BodyText"/>
        <w:spacing w:before="1"/>
        <w:ind w:left="200" w:right="114"/>
        <w:jc w:val="both"/>
      </w:pPr>
      <w:r>
        <w:t>In the event that the planned trip area has marginal conditions, the Trip Coordinator may recommend that a trip be canceled or switched to an alternate area. The trip participants will vote on such a decision after a presentation of the options.</w:t>
      </w:r>
    </w:p>
    <w:p w14:paraId="6EB97C97" w14:textId="77777777" w:rsidR="002A5306" w:rsidRDefault="002A5750">
      <w:pPr>
        <w:pStyle w:val="BodyText"/>
        <w:spacing w:before="7" w:line="250" w:lineRule="exact"/>
        <w:ind w:left="200" w:right="111"/>
        <w:jc w:val="both"/>
      </w:pPr>
      <w:r>
        <w:t>In the event that a trip cannot be filled to the capacity required to get the advertised rates, the trip will be canceled unless trip participants agree to continue on the trip and pay the potentially higher rate.</w:t>
      </w:r>
    </w:p>
    <w:p w14:paraId="5CED8D10" w14:textId="77777777" w:rsidR="002A5306" w:rsidRDefault="002A5306">
      <w:pPr>
        <w:pStyle w:val="BodyText"/>
        <w:spacing w:before="1"/>
      </w:pPr>
    </w:p>
    <w:p w14:paraId="20498158" w14:textId="77777777" w:rsidR="002A5306" w:rsidRDefault="002A5750">
      <w:pPr>
        <w:pStyle w:val="Heading2"/>
        <w:spacing w:before="1" w:line="251" w:lineRule="exact"/>
      </w:pPr>
      <w:r>
        <w:t>TRIP PARTIES</w:t>
      </w:r>
    </w:p>
    <w:p w14:paraId="3EF3E157" w14:textId="77777777" w:rsidR="002A5306" w:rsidRDefault="002A5750">
      <w:pPr>
        <w:pStyle w:val="BodyText"/>
        <w:spacing w:line="242" w:lineRule="auto"/>
        <w:ind w:left="200" w:right="117"/>
        <w:jc w:val="both"/>
      </w:pPr>
      <w:r>
        <w:t>In the event that a member not on a trip wants to join a trip party or event, the Coordinator should provide some means for the member to contribute appropriately and be welcome at the occasion.</w:t>
      </w:r>
    </w:p>
    <w:p w14:paraId="2D188E50" w14:textId="77777777" w:rsidR="002A5306" w:rsidRDefault="002A5306">
      <w:pPr>
        <w:spacing w:line="242" w:lineRule="auto"/>
        <w:jc w:val="both"/>
        <w:sectPr w:rsidR="002A5306">
          <w:headerReference w:type="even" r:id="rId8"/>
          <w:headerReference w:type="default" r:id="rId9"/>
          <w:footerReference w:type="even" r:id="rId10"/>
          <w:footerReference w:type="default" r:id="rId11"/>
          <w:headerReference w:type="first" r:id="rId12"/>
          <w:footerReference w:type="first" r:id="rId13"/>
          <w:type w:val="continuous"/>
          <w:pgSz w:w="12240" w:h="15840"/>
          <w:pgMar w:top="980" w:right="600" w:bottom="860" w:left="520" w:header="732" w:footer="678" w:gutter="0"/>
          <w:pgNumType w:start="1"/>
          <w:cols w:space="720"/>
        </w:sectPr>
      </w:pPr>
    </w:p>
    <w:p w14:paraId="22186663" w14:textId="77777777" w:rsidR="002A5306" w:rsidRDefault="002A5306">
      <w:pPr>
        <w:pStyle w:val="BodyText"/>
        <w:rPr>
          <w:sz w:val="20"/>
        </w:rPr>
      </w:pPr>
    </w:p>
    <w:p w14:paraId="1D1C96D8" w14:textId="77777777" w:rsidR="002A5306" w:rsidRDefault="002A5306">
      <w:pPr>
        <w:pStyle w:val="BodyText"/>
        <w:rPr>
          <w:sz w:val="20"/>
        </w:rPr>
      </w:pPr>
    </w:p>
    <w:p w14:paraId="6CD39CC1" w14:textId="77777777" w:rsidR="002A5306" w:rsidRDefault="002A5306">
      <w:pPr>
        <w:pStyle w:val="BodyText"/>
        <w:spacing w:before="8"/>
        <w:rPr>
          <w:sz w:val="19"/>
        </w:rPr>
      </w:pPr>
    </w:p>
    <w:p w14:paraId="0D31927A" w14:textId="77777777" w:rsidR="002A5306" w:rsidRDefault="002A5750">
      <w:pPr>
        <w:pStyle w:val="Heading2"/>
        <w:spacing w:before="91"/>
        <w:ind w:left="100"/>
      </w:pPr>
      <w:r>
        <w:t>FINANCIAL RECORDS</w:t>
      </w:r>
    </w:p>
    <w:p w14:paraId="41CCF743" w14:textId="77777777" w:rsidR="002A5306" w:rsidRDefault="002A5750">
      <w:pPr>
        <w:pStyle w:val="BodyText"/>
        <w:spacing w:before="7" w:line="250" w:lineRule="exact"/>
        <w:ind w:left="100" w:right="121"/>
        <w:jc w:val="both"/>
      </w:pPr>
      <w:r>
        <w:t>The Coordinator will maintain records on the Trip’s financial transactions in a form which is acceptable to and can be reviewed by the Treasurer at any time.  These records must include but not be limited to:</w:t>
      </w:r>
    </w:p>
    <w:p w14:paraId="6F368DDE" w14:textId="77777777" w:rsidR="002A5306" w:rsidRDefault="002A5750">
      <w:pPr>
        <w:pStyle w:val="ListParagraph"/>
        <w:numPr>
          <w:ilvl w:val="0"/>
          <w:numId w:val="1"/>
        </w:numPr>
        <w:tabs>
          <w:tab w:val="left" w:pos="821"/>
        </w:tabs>
        <w:spacing w:line="253" w:lineRule="exact"/>
      </w:pPr>
      <w:r>
        <w:t>A list of all Participants paying sign-up</w:t>
      </w:r>
      <w:r>
        <w:rPr>
          <w:spacing w:val="-14"/>
        </w:rPr>
        <w:t xml:space="preserve"> </w:t>
      </w:r>
      <w:r>
        <w:t>deposits.</w:t>
      </w:r>
    </w:p>
    <w:p w14:paraId="1AED7742" w14:textId="77777777" w:rsidR="002A5306" w:rsidRDefault="002A5750">
      <w:pPr>
        <w:pStyle w:val="ListParagraph"/>
        <w:numPr>
          <w:ilvl w:val="0"/>
          <w:numId w:val="1"/>
        </w:numPr>
        <w:tabs>
          <w:tab w:val="left" w:pos="821"/>
        </w:tabs>
        <w:spacing w:before="2"/>
      </w:pPr>
      <w:r>
        <w:t>A list of all payments received from or refunded to each</w:t>
      </w:r>
      <w:r>
        <w:rPr>
          <w:spacing w:val="-22"/>
        </w:rPr>
        <w:t xml:space="preserve"> </w:t>
      </w:r>
      <w:r>
        <w:t>Participant.</w:t>
      </w:r>
    </w:p>
    <w:p w14:paraId="2304F153" w14:textId="77777777" w:rsidR="002A5306" w:rsidRDefault="002A5750">
      <w:pPr>
        <w:pStyle w:val="ListParagraph"/>
        <w:numPr>
          <w:ilvl w:val="0"/>
          <w:numId w:val="1"/>
        </w:numPr>
        <w:tabs>
          <w:tab w:val="left" w:pos="821"/>
        </w:tabs>
      </w:pPr>
      <w:r>
        <w:t>A list of all payments made to or refunded from each</w:t>
      </w:r>
      <w:r>
        <w:rPr>
          <w:spacing w:val="-17"/>
        </w:rPr>
        <w:t xml:space="preserve"> </w:t>
      </w:r>
      <w:r>
        <w:t>Provider.</w:t>
      </w:r>
    </w:p>
    <w:p w14:paraId="0FAAC889" w14:textId="77777777" w:rsidR="002A5306" w:rsidRDefault="002A5750">
      <w:pPr>
        <w:pStyle w:val="ListParagraph"/>
        <w:numPr>
          <w:ilvl w:val="0"/>
          <w:numId w:val="1"/>
        </w:numPr>
        <w:tabs>
          <w:tab w:val="left" w:pos="821"/>
        </w:tabs>
        <w:spacing w:before="2"/>
      </w:pPr>
      <w:r>
        <w:t xml:space="preserve">A list of any complimentary services </w:t>
      </w:r>
      <w:r>
        <w:rPr>
          <w:spacing w:val="-3"/>
        </w:rPr>
        <w:t xml:space="preserve">or </w:t>
      </w:r>
      <w:r>
        <w:t>compensation from any Providers as a result of the</w:t>
      </w:r>
      <w:r>
        <w:rPr>
          <w:spacing w:val="-21"/>
        </w:rPr>
        <w:t xml:space="preserve"> </w:t>
      </w:r>
      <w:r>
        <w:t>Trip.</w:t>
      </w:r>
    </w:p>
    <w:p w14:paraId="25DBD8E8" w14:textId="77777777" w:rsidR="002A5306" w:rsidRDefault="002A5750">
      <w:pPr>
        <w:pStyle w:val="ListParagraph"/>
        <w:numPr>
          <w:ilvl w:val="0"/>
          <w:numId w:val="1"/>
        </w:numPr>
        <w:tabs>
          <w:tab w:val="left" w:pos="821"/>
        </w:tabs>
      </w:pPr>
      <w:r>
        <w:t xml:space="preserve">A copy of all contracts existing between </w:t>
      </w:r>
      <w:r>
        <w:rPr>
          <w:spacing w:val="-3"/>
        </w:rPr>
        <w:t xml:space="preserve">the </w:t>
      </w:r>
      <w:r>
        <w:t xml:space="preserve">club and </w:t>
      </w:r>
      <w:r>
        <w:rPr>
          <w:spacing w:val="-3"/>
        </w:rPr>
        <w:t>the</w:t>
      </w:r>
      <w:r>
        <w:rPr>
          <w:spacing w:val="-1"/>
        </w:rPr>
        <w:t xml:space="preserve"> </w:t>
      </w:r>
      <w:r>
        <w:t>Providers.</w:t>
      </w:r>
    </w:p>
    <w:p w14:paraId="7E1D0B67" w14:textId="77777777" w:rsidR="002A5306" w:rsidRDefault="002A5750">
      <w:pPr>
        <w:pStyle w:val="ListParagraph"/>
        <w:numPr>
          <w:ilvl w:val="0"/>
          <w:numId w:val="1"/>
        </w:numPr>
        <w:tabs>
          <w:tab w:val="left" w:pos="821"/>
        </w:tabs>
        <w:spacing w:before="3" w:line="240" w:lineRule="auto"/>
      </w:pPr>
      <w:r>
        <w:t>Receipts for any administrative expenses or payments made by the</w:t>
      </w:r>
      <w:r>
        <w:rPr>
          <w:spacing w:val="-20"/>
        </w:rPr>
        <w:t xml:space="preserve"> </w:t>
      </w:r>
      <w:r>
        <w:t>Coordinator.</w:t>
      </w:r>
    </w:p>
    <w:p w14:paraId="3B4B676E" w14:textId="77777777" w:rsidR="002A5306" w:rsidRDefault="002A5306">
      <w:pPr>
        <w:pStyle w:val="BodyText"/>
        <w:spacing w:before="10"/>
        <w:rPr>
          <w:sz w:val="21"/>
        </w:rPr>
      </w:pPr>
    </w:p>
    <w:p w14:paraId="56CBA7EC" w14:textId="77777777" w:rsidR="002A5306" w:rsidRDefault="002A5750">
      <w:pPr>
        <w:pStyle w:val="BodyText"/>
        <w:ind w:left="100" w:right="114"/>
        <w:jc w:val="both"/>
      </w:pPr>
      <w:r>
        <w:t xml:space="preserve">The Trip Coordinator will provide the Treasurer with a financial report using the </w:t>
      </w:r>
      <w:r>
        <w:rPr>
          <w:b/>
        </w:rPr>
        <w:t xml:space="preserve">HSC Event Financial Closeout Form </w:t>
      </w:r>
      <w:r>
        <w:t xml:space="preserve">within 90 days of returning from the trip. The closeout form will indicate any surplus or deficit of funds and will determine the closeout to be paid to the Trip Coordinator. If the surplus or deficit exceeds 3%, the trip participant will get  a refund of the surplus, or be charged </w:t>
      </w:r>
      <w:r>
        <w:rPr>
          <w:spacing w:val="3"/>
        </w:rPr>
        <w:t xml:space="preserve">an </w:t>
      </w:r>
      <w:r>
        <w:t>additional fee for the deficit. Any surplus or deficit of 3% or less will be  absorbed</w:t>
      </w:r>
      <w:r>
        <w:rPr>
          <w:spacing w:val="-3"/>
        </w:rPr>
        <w:t xml:space="preserve"> </w:t>
      </w:r>
      <w:r>
        <w:t>by</w:t>
      </w:r>
      <w:r>
        <w:rPr>
          <w:spacing w:val="-3"/>
        </w:rPr>
        <w:t xml:space="preserve"> </w:t>
      </w:r>
      <w:r>
        <w:t>the</w:t>
      </w:r>
      <w:r>
        <w:rPr>
          <w:spacing w:val="-5"/>
        </w:rPr>
        <w:t xml:space="preserve"> </w:t>
      </w:r>
      <w:r>
        <w:t>club.</w:t>
      </w:r>
      <w:r>
        <w:rPr>
          <w:spacing w:val="-2"/>
        </w:rPr>
        <w:t xml:space="preserve"> </w:t>
      </w:r>
      <w:r>
        <w:t>If</w:t>
      </w:r>
      <w:r>
        <w:rPr>
          <w:spacing w:val="-2"/>
        </w:rPr>
        <w:t xml:space="preserve"> </w:t>
      </w:r>
      <w:r>
        <w:t>agreement</w:t>
      </w:r>
      <w:r>
        <w:rPr>
          <w:spacing w:val="-4"/>
        </w:rPr>
        <w:t xml:space="preserve"> </w:t>
      </w:r>
      <w:r>
        <w:t>is</w:t>
      </w:r>
      <w:r>
        <w:rPr>
          <w:spacing w:val="-3"/>
        </w:rPr>
        <w:t xml:space="preserve"> </w:t>
      </w:r>
      <w:r>
        <w:t>not</w:t>
      </w:r>
      <w:r>
        <w:rPr>
          <w:spacing w:val="-4"/>
        </w:rPr>
        <w:t xml:space="preserve"> </w:t>
      </w:r>
      <w:r>
        <w:t>reached</w:t>
      </w:r>
      <w:r>
        <w:rPr>
          <w:spacing w:val="-3"/>
        </w:rPr>
        <w:t xml:space="preserve"> </w:t>
      </w:r>
      <w:r>
        <w:t>using</w:t>
      </w:r>
      <w:r>
        <w:rPr>
          <w:spacing w:val="-3"/>
        </w:rPr>
        <w:t xml:space="preserve"> </w:t>
      </w:r>
      <w:r>
        <w:t>this</w:t>
      </w:r>
      <w:r>
        <w:rPr>
          <w:spacing w:val="-3"/>
        </w:rPr>
        <w:t xml:space="preserve"> </w:t>
      </w:r>
      <w:r>
        <w:t>form,</w:t>
      </w:r>
      <w:r>
        <w:rPr>
          <w:spacing w:val="-3"/>
        </w:rPr>
        <w:t xml:space="preserve"> </w:t>
      </w:r>
      <w:r>
        <w:t>the</w:t>
      </w:r>
      <w:r>
        <w:rPr>
          <w:spacing w:val="-1"/>
        </w:rPr>
        <w:t xml:space="preserve"> </w:t>
      </w:r>
      <w:r>
        <w:t>matter</w:t>
      </w:r>
      <w:r>
        <w:rPr>
          <w:spacing w:val="-2"/>
        </w:rPr>
        <w:t xml:space="preserve"> </w:t>
      </w:r>
      <w:r>
        <w:t>will</w:t>
      </w:r>
      <w:r>
        <w:rPr>
          <w:spacing w:val="-4"/>
        </w:rPr>
        <w:t xml:space="preserve"> </w:t>
      </w:r>
      <w:r>
        <w:t>be</w:t>
      </w:r>
      <w:r>
        <w:rPr>
          <w:spacing w:val="-1"/>
        </w:rPr>
        <w:t xml:space="preserve"> </w:t>
      </w:r>
      <w:r>
        <w:t>presented</w:t>
      </w:r>
      <w:r>
        <w:rPr>
          <w:spacing w:val="-3"/>
        </w:rPr>
        <w:t xml:space="preserve"> </w:t>
      </w:r>
      <w:r>
        <w:t>to</w:t>
      </w:r>
      <w:r>
        <w:rPr>
          <w:spacing w:val="-3"/>
        </w:rPr>
        <w:t xml:space="preserve"> </w:t>
      </w:r>
      <w:r>
        <w:t>the</w:t>
      </w:r>
      <w:r>
        <w:rPr>
          <w:spacing w:val="-1"/>
        </w:rPr>
        <w:t xml:space="preserve"> </w:t>
      </w:r>
      <w:r>
        <w:t>Board</w:t>
      </w:r>
      <w:r>
        <w:rPr>
          <w:spacing w:val="-3"/>
        </w:rPr>
        <w:t xml:space="preserve"> </w:t>
      </w:r>
      <w:r>
        <w:t>for</w:t>
      </w:r>
      <w:r>
        <w:rPr>
          <w:spacing w:val="-2"/>
        </w:rPr>
        <w:t xml:space="preserve"> </w:t>
      </w:r>
      <w:r>
        <w:t>resolution.</w:t>
      </w:r>
    </w:p>
    <w:sectPr w:rsidR="002A5306">
      <w:pgSz w:w="12240" w:h="15840"/>
      <w:pgMar w:top="980" w:right="600" w:bottom="860" w:left="620" w:header="732"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AC946" w14:textId="77777777" w:rsidR="0095027B" w:rsidRDefault="0095027B">
      <w:r>
        <w:separator/>
      </w:r>
    </w:p>
  </w:endnote>
  <w:endnote w:type="continuationSeparator" w:id="0">
    <w:p w14:paraId="67A8DF87" w14:textId="77777777" w:rsidR="0095027B" w:rsidRDefault="0095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D36BB" w14:textId="77777777" w:rsidR="00400C75" w:rsidRDefault="00400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62CD" w14:textId="74F9B774" w:rsidR="002A5306" w:rsidRDefault="00E2528F">
    <w:pPr>
      <w:pStyle w:val="BodyText"/>
      <w:spacing w:line="14" w:lineRule="auto"/>
      <w:rPr>
        <w:sz w:val="20"/>
      </w:rPr>
    </w:pPr>
    <w:r>
      <w:rPr>
        <w:noProof/>
      </w:rPr>
      <mc:AlternateContent>
        <mc:Choice Requires="wps">
          <w:drawing>
            <wp:anchor distT="0" distB="0" distL="114300" distR="114300" simplePos="0" relativeHeight="503313104" behindDoc="1" locked="0" layoutInCell="1" allowOverlap="1" wp14:anchorId="5D9F0D4A" wp14:editId="7C226DB8">
              <wp:simplePos x="0" y="0"/>
              <wp:positionH relativeFrom="page">
                <wp:posOffset>3586480</wp:posOffset>
              </wp:positionH>
              <wp:positionV relativeFrom="page">
                <wp:posOffset>9488170</wp:posOffset>
              </wp:positionV>
              <wp:extent cx="600075" cy="166370"/>
              <wp:effectExtent l="0" t="127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6B61" w14:textId="77777777" w:rsidR="002A5306" w:rsidRDefault="002A5750">
                          <w:pPr>
                            <w:spacing w:before="11"/>
                            <w:ind w:left="20"/>
                            <w:rPr>
                              <w:b/>
                              <w:sz w:val="20"/>
                            </w:rPr>
                          </w:pPr>
                          <w:r>
                            <w:rPr>
                              <w:sz w:val="20"/>
                            </w:rPr>
                            <w:t xml:space="preserve">Page </w:t>
                          </w:r>
                          <w:r>
                            <w:fldChar w:fldCharType="begin"/>
                          </w:r>
                          <w:r>
                            <w:rPr>
                              <w:b/>
                              <w:sz w:val="20"/>
                            </w:rPr>
                            <w:instrText xml:space="preserve"> PAGE </w:instrText>
                          </w:r>
                          <w:r>
                            <w:fldChar w:fldCharType="separate"/>
                          </w:r>
                          <w:r w:rsidR="00472FF4">
                            <w:rPr>
                              <w:b/>
                              <w:noProof/>
                              <w:sz w:val="20"/>
                            </w:rPr>
                            <w:t>1</w:t>
                          </w:r>
                          <w:r>
                            <w:fldChar w:fldCharType="end"/>
                          </w:r>
                          <w:r>
                            <w:rPr>
                              <w:b/>
                              <w:sz w:val="20"/>
                            </w:rPr>
                            <w:t xml:space="preserve"> </w:t>
                          </w:r>
                          <w:r>
                            <w:rPr>
                              <w:sz w:val="20"/>
                            </w:rPr>
                            <w:t xml:space="preserve">of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2.4pt;margin-top:747.1pt;width:47.25pt;height:13.1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" filled="f" stroked="f">
              <v:textbox inset="0,0,0,0">
                <w:txbxContent>
                  <w:p w14:paraId="75A86B61" w14:textId="77777777" w:rsidR="002A5306" w:rsidRDefault="002A5750">
                    <w:pPr>
                      <w:spacing w:before="11"/>
                      <w:ind w:left="20"/>
                      <w:rPr>
                        <w:b/>
                        <w:sz w:val="20"/>
                      </w:rPr>
                    </w:pPr>
                    <w:r>
                      <w:rPr>
                        <w:sz w:val="20"/>
                      </w:rPr>
                      <w:t xml:space="preserve">Page </w:t>
                    </w:r>
                    <w:r>
                      <w:fldChar w:fldCharType="begin"/>
                    </w:r>
                    <w:r>
                      <w:rPr>
                        <w:b/>
                        <w:sz w:val="20"/>
                      </w:rPr>
                      <w:instrText xml:space="preserve"> PAGE </w:instrText>
                    </w:r>
                    <w:r>
                      <w:fldChar w:fldCharType="separate"/>
                    </w:r>
                    <w:r w:rsidR="00472FF4">
                      <w:rPr>
                        <w:b/>
                        <w:noProof/>
                        <w:sz w:val="20"/>
                      </w:rPr>
                      <w:t>1</w:t>
                    </w:r>
                    <w:r>
                      <w:fldChar w:fldCharType="end"/>
                    </w:r>
                    <w:r>
                      <w:rPr>
                        <w:b/>
                        <w:sz w:val="20"/>
                      </w:rPr>
                      <w:t xml:space="preserve"> </w:t>
                    </w:r>
                    <w:r>
                      <w:rPr>
                        <w:sz w:val="20"/>
                      </w:rPr>
                      <w:t xml:space="preserve">of </w:t>
                    </w:r>
                    <w:r>
                      <w:rPr>
                        <w:b/>
                        <w:sz w:val="20"/>
                      </w:rPr>
                      <w:t>2</w:t>
                    </w:r>
                  </w:p>
                </w:txbxContent>
              </v:textbox>
              <w10:wrap anchorx="page" anchory="page"/>
            </v:shape>
          </w:pict>
        </mc:Fallback>
      </mc:AlternateContent>
    </w:r>
    <w:r>
      <w:rPr>
        <w:noProof/>
      </w:rPr>
      <mc:AlternateContent>
        <mc:Choice Requires="wps">
          <w:drawing>
            <wp:anchor distT="0" distB="0" distL="114300" distR="114300" simplePos="0" relativeHeight="503313128" behindDoc="1" locked="0" layoutInCell="1" allowOverlap="1" wp14:anchorId="39CDC0CD" wp14:editId="774F61A6">
              <wp:simplePos x="0" y="0"/>
              <wp:positionH relativeFrom="page">
                <wp:posOffset>445135</wp:posOffset>
              </wp:positionH>
              <wp:positionV relativeFrom="page">
                <wp:posOffset>9634220</wp:posOffset>
              </wp:positionV>
              <wp:extent cx="602615" cy="166370"/>
              <wp:effectExtent l="0"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31B0A" w14:textId="77777777" w:rsidR="002A5306" w:rsidRDefault="002A5750">
                          <w:pPr>
                            <w:spacing w:before="11"/>
                            <w:ind w:left="20"/>
                            <w:rPr>
                              <w:b/>
                              <w:sz w:val="20"/>
                            </w:rPr>
                          </w:pPr>
                          <w:r>
                            <w:rPr>
                              <w:b/>
                              <w:sz w:val="20"/>
                            </w:rPr>
                            <w:t>HSC-004B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DC0CD" id="Text Box 2" o:spid="_x0000_s1028" type="#_x0000_t202" style="position:absolute;margin-left:35.05pt;margin-top:758.6pt;width:47.45pt;height:13.1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" filled="f" stroked="f">
              <v:textbox inset="0,0,0,0">
                <w:txbxContent>
                  <w:p w14:paraId="18E31B0A" w14:textId="77777777" w:rsidR="002A5306" w:rsidRDefault="002A5750">
                    <w:pPr>
                      <w:spacing w:before="11"/>
                      <w:ind w:left="20"/>
                      <w:rPr>
                        <w:b/>
                        <w:sz w:val="20"/>
                      </w:rPr>
                    </w:pPr>
                    <w:r>
                      <w:rPr>
                        <w:b/>
                        <w:sz w:val="20"/>
                      </w:rPr>
                      <w:t>HSC-004B</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91C5" w14:textId="77777777" w:rsidR="00400C75" w:rsidRDefault="00400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168B8" w14:textId="77777777" w:rsidR="0095027B" w:rsidRDefault="0095027B">
      <w:r>
        <w:separator/>
      </w:r>
    </w:p>
  </w:footnote>
  <w:footnote w:type="continuationSeparator" w:id="0">
    <w:p w14:paraId="48DAE516" w14:textId="77777777" w:rsidR="0095027B" w:rsidRDefault="0095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A4A7" w14:textId="77777777" w:rsidR="00400C75" w:rsidRDefault="00400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DA4F" w14:textId="7F94C8EE" w:rsidR="002A5306" w:rsidRDefault="00E2528F">
    <w:pPr>
      <w:pStyle w:val="BodyText"/>
      <w:spacing w:line="14" w:lineRule="auto"/>
      <w:rPr>
        <w:sz w:val="20"/>
      </w:rPr>
    </w:pPr>
    <w:r>
      <w:rPr>
        <w:noProof/>
      </w:rPr>
      <mc:AlternateContent>
        <mc:Choice Requires="wps">
          <w:drawing>
            <wp:anchor distT="0" distB="0" distL="114300" distR="114300" simplePos="0" relativeHeight="503313080" behindDoc="1" locked="0" layoutInCell="1" allowOverlap="1" wp14:anchorId="6E661776" wp14:editId="48E11FFB">
              <wp:simplePos x="0" y="0"/>
              <wp:positionH relativeFrom="page">
                <wp:posOffset>2992120</wp:posOffset>
              </wp:positionH>
              <wp:positionV relativeFrom="page">
                <wp:posOffset>452120</wp:posOffset>
              </wp:positionV>
              <wp:extent cx="1789430" cy="194310"/>
              <wp:effectExtent l="1270"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ACA73" w14:textId="77777777" w:rsidR="002A5306" w:rsidRDefault="002A5750">
                          <w:pPr>
                            <w:spacing w:before="10"/>
                            <w:ind w:left="20"/>
                            <w:rPr>
                              <w:b/>
                              <w:sz w:val="24"/>
                            </w:rPr>
                          </w:pPr>
                          <w:r>
                            <w:rPr>
                              <w:b/>
                              <w:sz w:val="24"/>
                            </w:rPr>
                            <w:t>HUNTSVILLE SKI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661776" id="_x0000_t202" coordsize="21600,21600" o:spt="202" path="m,l,21600r21600,l21600,xe">
              <v:stroke joinstyle="miter"/>
              <v:path gradientshapeok="t" o:connecttype="rect"/>
            </v:shapetype>
            <v:shape id="Text Box 4" o:spid="_x0000_s1026" type="#_x0000_t202" style="position:absolute;margin-left:235.6pt;margin-top:35.6pt;width:140.9pt;height:15.3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" filled="f" stroked="f">
              <v:textbox inset="0,0,0,0">
                <w:txbxContent>
                  <w:p w14:paraId="795ACA73" w14:textId="77777777" w:rsidR="002A5306" w:rsidRDefault="002A5750">
                    <w:pPr>
                      <w:spacing w:before="10"/>
                      <w:ind w:left="20"/>
                      <w:rPr>
                        <w:b/>
                        <w:sz w:val="24"/>
                      </w:rPr>
                    </w:pPr>
                    <w:r>
                      <w:rPr>
                        <w:b/>
                        <w:sz w:val="24"/>
                      </w:rPr>
                      <w:t>HUNTSVILLE SKI CLUB</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E4B8" w14:textId="77777777" w:rsidR="00400C75" w:rsidRDefault="00400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024"/>
    <w:multiLevelType w:val="hybridMultilevel"/>
    <w:tmpl w:val="AF9EDBCE"/>
    <w:lvl w:ilvl="0" w:tplc="ED3C95E2">
      <w:start w:val="1"/>
      <w:numFmt w:val="decimal"/>
      <w:lvlText w:val="%1."/>
      <w:lvlJc w:val="left"/>
      <w:pPr>
        <w:ind w:left="820" w:hanging="360"/>
        <w:jc w:val="left"/>
      </w:pPr>
      <w:rPr>
        <w:rFonts w:ascii="Times New Roman" w:eastAsia="Times New Roman" w:hAnsi="Times New Roman" w:cs="Times New Roman" w:hint="default"/>
        <w:spacing w:val="-25"/>
        <w:w w:val="99"/>
        <w:sz w:val="22"/>
        <w:szCs w:val="22"/>
      </w:rPr>
    </w:lvl>
    <w:lvl w:ilvl="1" w:tplc="699E3D1C">
      <w:numFmt w:val="bullet"/>
      <w:lvlText w:val="•"/>
      <w:lvlJc w:val="left"/>
      <w:pPr>
        <w:ind w:left="1840" w:hanging="360"/>
      </w:pPr>
      <w:rPr>
        <w:rFonts w:hint="default"/>
      </w:rPr>
    </w:lvl>
    <w:lvl w:ilvl="2" w:tplc="C9067810">
      <w:numFmt w:val="bullet"/>
      <w:lvlText w:val="•"/>
      <w:lvlJc w:val="left"/>
      <w:pPr>
        <w:ind w:left="2860" w:hanging="360"/>
      </w:pPr>
      <w:rPr>
        <w:rFonts w:hint="default"/>
      </w:rPr>
    </w:lvl>
    <w:lvl w:ilvl="3" w:tplc="6A3AD556">
      <w:numFmt w:val="bullet"/>
      <w:lvlText w:val="•"/>
      <w:lvlJc w:val="left"/>
      <w:pPr>
        <w:ind w:left="3880" w:hanging="360"/>
      </w:pPr>
      <w:rPr>
        <w:rFonts w:hint="default"/>
      </w:rPr>
    </w:lvl>
    <w:lvl w:ilvl="4" w:tplc="F206841E">
      <w:numFmt w:val="bullet"/>
      <w:lvlText w:val="•"/>
      <w:lvlJc w:val="left"/>
      <w:pPr>
        <w:ind w:left="4900" w:hanging="360"/>
      </w:pPr>
      <w:rPr>
        <w:rFonts w:hint="default"/>
      </w:rPr>
    </w:lvl>
    <w:lvl w:ilvl="5" w:tplc="1CD43C44">
      <w:numFmt w:val="bullet"/>
      <w:lvlText w:val="•"/>
      <w:lvlJc w:val="left"/>
      <w:pPr>
        <w:ind w:left="5920" w:hanging="360"/>
      </w:pPr>
      <w:rPr>
        <w:rFonts w:hint="default"/>
      </w:rPr>
    </w:lvl>
    <w:lvl w:ilvl="6" w:tplc="5B80C462">
      <w:numFmt w:val="bullet"/>
      <w:lvlText w:val="•"/>
      <w:lvlJc w:val="left"/>
      <w:pPr>
        <w:ind w:left="6940" w:hanging="360"/>
      </w:pPr>
      <w:rPr>
        <w:rFonts w:hint="default"/>
      </w:rPr>
    </w:lvl>
    <w:lvl w:ilvl="7" w:tplc="59D6D6A6">
      <w:numFmt w:val="bullet"/>
      <w:lvlText w:val="•"/>
      <w:lvlJc w:val="left"/>
      <w:pPr>
        <w:ind w:left="7960" w:hanging="360"/>
      </w:pPr>
      <w:rPr>
        <w:rFonts w:hint="default"/>
      </w:rPr>
    </w:lvl>
    <w:lvl w:ilvl="8" w:tplc="2A181DEE">
      <w:numFmt w:val="bullet"/>
      <w:lvlText w:val="•"/>
      <w:lvlJc w:val="left"/>
      <w:pPr>
        <w:ind w:left="8980" w:hanging="360"/>
      </w:pPr>
      <w:rPr>
        <w:rFonts w:hint="default"/>
      </w:rPr>
    </w:lvl>
  </w:abstractNum>
  <w:abstractNum w:abstractNumId="1">
    <w:nsid w:val="08C06B3B"/>
    <w:multiLevelType w:val="hybridMultilevel"/>
    <w:tmpl w:val="E58CD09C"/>
    <w:lvl w:ilvl="0" w:tplc="789A0876">
      <w:start w:val="1"/>
      <w:numFmt w:val="decimal"/>
      <w:lvlText w:val="%1."/>
      <w:lvlJc w:val="left"/>
      <w:pPr>
        <w:ind w:left="850" w:hanging="335"/>
        <w:jc w:val="left"/>
      </w:pPr>
      <w:rPr>
        <w:rFonts w:ascii="Times New Roman" w:eastAsia="Times New Roman" w:hAnsi="Times New Roman" w:cs="Times New Roman" w:hint="default"/>
        <w:spacing w:val="-7"/>
        <w:w w:val="99"/>
        <w:sz w:val="22"/>
        <w:szCs w:val="22"/>
      </w:rPr>
    </w:lvl>
    <w:lvl w:ilvl="1" w:tplc="DA4A02E0">
      <w:numFmt w:val="bullet"/>
      <w:lvlText w:val="•"/>
      <w:lvlJc w:val="left"/>
      <w:pPr>
        <w:ind w:left="1886" w:hanging="335"/>
      </w:pPr>
      <w:rPr>
        <w:rFonts w:hint="default"/>
      </w:rPr>
    </w:lvl>
    <w:lvl w:ilvl="2" w:tplc="8724FB22">
      <w:numFmt w:val="bullet"/>
      <w:lvlText w:val="•"/>
      <w:lvlJc w:val="left"/>
      <w:pPr>
        <w:ind w:left="2912" w:hanging="335"/>
      </w:pPr>
      <w:rPr>
        <w:rFonts w:hint="default"/>
      </w:rPr>
    </w:lvl>
    <w:lvl w:ilvl="3" w:tplc="E5686DBC">
      <w:numFmt w:val="bullet"/>
      <w:lvlText w:val="•"/>
      <w:lvlJc w:val="left"/>
      <w:pPr>
        <w:ind w:left="3938" w:hanging="335"/>
      </w:pPr>
      <w:rPr>
        <w:rFonts w:hint="default"/>
      </w:rPr>
    </w:lvl>
    <w:lvl w:ilvl="4" w:tplc="29E4979E">
      <w:numFmt w:val="bullet"/>
      <w:lvlText w:val="•"/>
      <w:lvlJc w:val="left"/>
      <w:pPr>
        <w:ind w:left="4964" w:hanging="335"/>
      </w:pPr>
      <w:rPr>
        <w:rFonts w:hint="default"/>
      </w:rPr>
    </w:lvl>
    <w:lvl w:ilvl="5" w:tplc="282464B8">
      <w:numFmt w:val="bullet"/>
      <w:lvlText w:val="•"/>
      <w:lvlJc w:val="left"/>
      <w:pPr>
        <w:ind w:left="5990" w:hanging="335"/>
      </w:pPr>
      <w:rPr>
        <w:rFonts w:hint="default"/>
      </w:rPr>
    </w:lvl>
    <w:lvl w:ilvl="6" w:tplc="681C7706">
      <w:numFmt w:val="bullet"/>
      <w:lvlText w:val="•"/>
      <w:lvlJc w:val="left"/>
      <w:pPr>
        <w:ind w:left="7016" w:hanging="335"/>
      </w:pPr>
      <w:rPr>
        <w:rFonts w:hint="default"/>
      </w:rPr>
    </w:lvl>
    <w:lvl w:ilvl="7" w:tplc="8E8ABDD4">
      <w:numFmt w:val="bullet"/>
      <w:lvlText w:val="•"/>
      <w:lvlJc w:val="left"/>
      <w:pPr>
        <w:ind w:left="8042" w:hanging="335"/>
      </w:pPr>
      <w:rPr>
        <w:rFonts w:hint="default"/>
      </w:rPr>
    </w:lvl>
    <w:lvl w:ilvl="8" w:tplc="0DC82516">
      <w:numFmt w:val="bullet"/>
      <w:lvlText w:val="•"/>
      <w:lvlJc w:val="left"/>
      <w:pPr>
        <w:ind w:left="9068" w:hanging="335"/>
      </w:pPr>
      <w:rPr>
        <w:rFonts w:hint="default"/>
      </w:rPr>
    </w:lvl>
  </w:abstractNum>
  <w:abstractNum w:abstractNumId="2">
    <w:nsid w:val="55722B48"/>
    <w:multiLevelType w:val="hybridMultilevel"/>
    <w:tmpl w:val="593A979A"/>
    <w:lvl w:ilvl="0" w:tplc="70A606C4">
      <w:start w:val="1"/>
      <w:numFmt w:val="decimal"/>
      <w:lvlText w:val="%1."/>
      <w:lvlJc w:val="left"/>
      <w:pPr>
        <w:ind w:left="920" w:hanging="360"/>
        <w:jc w:val="left"/>
      </w:pPr>
      <w:rPr>
        <w:rFonts w:ascii="Times New Roman" w:eastAsia="Times New Roman" w:hAnsi="Times New Roman" w:cs="Times New Roman" w:hint="default"/>
        <w:spacing w:val="-25"/>
        <w:w w:val="99"/>
        <w:sz w:val="22"/>
        <w:szCs w:val="22"/>
      </w:rPr>
    </w:lvl>
    <w:lvl w:ilvl="1" w:tplc="F00CC0E8">
      <w:numFmt w:val="bullet"/>
      <w:lvlText w:val="•"/>
      <w:lvlJc w:val="left"/>
      <w:pPr>
        <w:ind w:left="1940" w:hanging="360"/>
      </w:pPr>
      <w:rPr>
        <w:rFonts w:hint="default"/>
      </w:rPr>
    </w:lvl>
    <w:lvl w:ilvl="2" w:tplc="1AEAC23C">
      <w:numFmt w:val="bullet"/>
      <w:lvlText w:val="•"/>
      <w:lvlJc w:val="left"/>
      <w:pPr>
        <w:ind w:left="2960" w:hanging="360"/>
      </w:pPr>
      <w:rPr>
        <w:rFonts w:hint="default"/>
      </w:rPr>
    </w:lvl>
    <w:lvl w:ilvl="3" w:tplc="0E842F0C">
      <w:numFmt w:val="bullet"/>
      <w:lvlText w:val="•"/>
      <w:lvlJc w:val="left"/>
      <w:pPr>
        <w:ind w:left="3980" w:hanging="360"/>
      </w:pPr>
      <w:rPr>
        <w:rFonts w:hint="default"/>
      </w:rPr>
    </w:lvl>
    <w:lvl w:ilvl="4" w:tplc="4524ED7E">
      <w:numFmt w:val="bullet"/>
      <w:lvlText w:val="•"/>
      <w:lvlJc w:val="left"/>
      <w:pPr>
        <w:ind w:left="5000" w:hanging="360"/>
      </w:pPr>
      <w:rPr>
        <w:rFonts w:hint="default"/>
      </w:rPr>
    </w:lvl>
    <w:lvl w:ilvl="5" w:tplc="88A6B386">
      <w:numFmt w:val="bullet"/>
      <w:lvlText w:val="•"/>
      <w:lvlJc w:val="left"/>
      <w:pPr>
        <w:ind w:left="6020" w:hanging="360"/>
      </w:pPr>
      <w:rPr>
        <w:rFonts w:hint="default"/>
      </w:rPr>
    </w:lvl>
    <w:lvl w:ilvl="6" w:tplc="BA2CBDDA">
      <w:numFmt w:val="bullet"/>
      <w:lvlText w:val="•"/>
      <w:lvlJc w:val="left"/>
      <w:pPr>
        <w:ind w:left="7040" w:hanging="360"/>
      </w:pPr>
      <w:rPr>
        <w:rFonts w:hint="default"/>
      </w:rPr>
    </w:lvl>
    <w:lvl w:ilvl="7" w:tplc="F4169FDA">
      <w:numFmt w:val="bullet"/>
      <w:lvlText w:val="•"/>
      <w:lvlJc w:val="left"/>
      <w:pPr>
        <w:ind w:left="8060" w:hanging="360"/>
      </w:pPr>
      <w:rPr>
        <w:rFonts w:hint="default"/>
      </w:rPr>
    </w:lvl>
    <w:lvl w:ilvl="8" w:tplc="1AEAF712">
      <w:numFmt w:val="bullet"/>
      <w:lvlText w:val="•"/>
      <w:lvlJc w:val="left"/>
      <w:pPr>
        <w:ind w:left="9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06"/>
    <w:rsid w:val="002A5306"/>
    <w:rsid w:val="002A5750"/>
    <w:rsid w:val="00400C75"/>
    <w:rsid w:val="00472FF4"/>
    <w:rsid w:val="008C0A91"/>
    <w:rsid w:val="008F44E8"/>
    <w:rsid w:val="0095027B"/>
    <w:rsid w:val="00E2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9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2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1"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0A91"/>
    <w:pPr>
      <w:tabs>
        <w:tab w:val="center" w:pos="4680"/>
        <w:tab w:val="right" w:pos="9360"/>
      </w:tabs>
    </w:pPr>
  </w:style>
  <w:style w:type="character" w:customStyle="1" w:styleId="HeaderChar">
    <w:name w:val="Header Char"/>
    <w:basedOn w:val="DefaultParagraphFont"/>
    <w:link w:val="Header"/>
    <w:uiPriority w:val="99"/>
    <w:rsid w:val="008C0A91"/>
    <w:rPr>
      <w:rFonts w:ascii="Times New Roman" w:eastAsia="Times New Roman" w:hAnsi="Times New Roman" w:cs="Times New Roman"/>
    </w:rPr>
  </w:style>
  <w:style w:type="paragraph" w:styleId="Footer">
    <w:name w:val="footer"/>
    <w:basedOn w:val="Normal"/>
    <w:link w:val="FooterChar"/>
    <w:uiPriority w:val="99"/>
    <w:unhideWhenUsed/>
    <w:rsid w:val="008C0A91"/>
    <w:pPr>
      <w:tabs>
        <w:tab w:val="center" w:pos="4680"/>
        <w:tab w:val="right" w:pos="9360"/>
      </w:tabs>
    </w:pPr>
  </w:style>
  <w:style w:type="character" w:customStyle="1" w:styleId="FooterChar">
    <w:name w:val="Footer Char"/>
    <w:basedOn w:val="DefaultParagraphFont"/>
    <w:link w:val="Footer"/>
    <w:uiPriority w:val="99"/>
    <w:rsid w:val="008C0A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2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1"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0A91"/>
    <w:pPr>
      <w:tabs>
        <w:tab w:val="center" w:pos="4680"/>
        <w:tab w:val="right" w:pos="9360"/>
      </w:tabs>
    </w:pPr>
  </w:style>
  <w:style w:type="character" w:customStyle="1" w:styleId="HeaderChar">
    <w:name w:val="Header Char"/>
    <w:basedOn w:val="DefaultParagraphFont"/>
    <w:link w:val="Header"/>
    <w:uiPriority w:val="99"/>
    <w:rsid w:val="008C0A91"/>
    <w:rPr>
      <w:rFonts w:ascii="Times New Roman" w:eastAsia="Times New Roman" w:hAnsi="Times New Roman" w:cs="Times New Roman"/>
    </w:rPr>
  </w:style>
  <w:style w:type="paragraph" w:styleId="Footer">
    <w:name w:val="footer"/>
    <w:basedOn w:val="Normal"/>
    <w:link w:val="FooterChar"/>
    <w:uiPriority w:val="99"/>
    <w:unhideWhenUsed/>
    <w:rsid w:val="008C0A91"/>
    <w:pPr>
      <w:tabs>
        <w:tab w:val="center" w:pos="4680"/>
        <w:tab w:val="right" w:pos="9360"/>
      </w:tabs>
    </w:pPr>
  </w:style>
  <w:style w:type="character" w:customStyle="1" w:styleId="FooterChar">
    <w:name w:val="Footer Char"/>
    <w:basedOn w:val="DefaultParagraphFont"/>
    <w:link w:val="Footer"/>
    <w:uiPriority w:val="99"/>
    <w:rsid w:val="008C0A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Company>Microsoft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Coordinator Policy</dc:title>
  <dc:creator>LMIT-ODIN</dc:creator>
  <cp:lastModifiedBy>Roger</cp:lastModifiedBy>
  <cp:revision>2</cp:revision>
  <dcterms:created xsi:type="dcterms:W3CDTF">2020-09-02T01:26:00Z</dcterms:created>
  <dcterms:modified xsi:type="dcterms:W3CDTF">2020-09-02T01:26:00Z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2020-08-16T00:00:00Z</vt:filetime>
  </property>
  <property fmtid="{D5CDD505-2E9C-101B-9397-08002B2CF9AE}" pid="3" name="Creator">
    <vt:lpwstr>Microsoft Word</vt:lpwstr>
  </property>
  <property fmtid="{D5CDD505-2E9C-101B-9397-08002B2CF9AE}" pid="4" name="LastSaved">
    <vt:filetime>2020-08-30T00:00:00Z</vt:filetime>
  </property>
</Properties>
</file>